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9985" w14:textId="11C64A6A" w:rsidR="00AB4BD3" w:rsidRPr="00C661E1" w:rsidRDefault="00AB4BD3">
      <w:pPr>
        <w:rPr>
          <w:b/>
          <w:bCs/>
          <w:i/>
          <w:iCs/>
          <w:sz w:val="28"/>
          <w:szCs w:val="28"/>
          <w:u w:val="single"/>
        </w:rPr>
      </w:pPr>
      <w:r w:rsidRPr="00C661E1">
        <w:rPr>
          <w:b/>
          <w:bCs/>
          <w:i/>
          <w:iCs/>
          <w:sz w:val="28"/>
          <w:szCs w:val="28"/>
          <w:u w:val="single"/>
        </w:rPr>
        <w:t>Museum News</w:t>
      </w:r>
    </w:p>
    <w:p w14:paraId="71995E23" w14:textId="06BCF7D0" w:rsidR="00AB4BD3" w:rsidRDefault="00AB4BD3" w:rsidP="00AB4BD3">
      <w:pPr>
        <w:pStyle w:val="NoSpacing"/>
      </w:pPr>
      <w:r>
        <w:t xml:space="preserve">The Drummond Historical Society just received a $500.00 grant from Walmart to put towards construction for better from door accessibility. So far, they have received $1,500.00 worth of grants from Walmart for this project. The Drummond Historical Society will be fund raising to add $1,000.00 to the Walmart grant to pay for the $2,500.00 for the ramp and railings. Their second fund raising project is for an automatic door that will cost approximately $5,000.00. All donations are tax deductible. The Drummond Museum is a 501©3 charity. </w:t>
      </w:r>
    </w:p>
    <w:p w14:paraId="349F886E" w14:textId="1AF60ED1" w:rsidR="00AB4BD3" w:rsidRDefault="00AB4BD3" w:rsidP="00AB4BD3">
      <w:pPr>
        <w:pStyle w:val="NoSpacing"/>
      </w:pPr>
    </w:p>
    <w:p w14:paraId="5E5AC751" w14:textId="50E70D63" w:rsidR="00AB4BD3" w:rsidRDefault="00AB4BD3" w:rsidP="00AB4BD3">
      <w:pPr>
        <w:pStyle w:val="NoSpacing"/>
      </w:pPr>
      <w:r>
        <w:rPr>
          <w:noProof/>
        </w:rPr>
        <w:drawing>
          <wp:anchor distT="0" distB="0" distL="114300" distR="114300" simplePos="0" relativeHeight="251658240" behindDoc="1" locked="0" layoutInCell="1" allowOverlap="1" wp14:anchorId="74631796" wp14:editId="34265370">
            <wp:simplePos x="0" y="0"/>
            <wp:positionH relativeFrom="margin">
              <wp:posOffset>904875</wp:posOffset>
            </wp:positionH>
            <wp:positionV relativeFrom="paragraph">
              <wp:posOffset>6985</wp:posOffset>
            </wp:positionV>
            <wp:extent cx="1525905" cy="2035175"/>
            <wp:effectExtent l="0" t="0" r="0" b="3175"/>
            <wp:wrapTight wrapText="bothSides">
              <wp:wrapPolygon edited="0">
                <wp:start x="0" y="0"/>
                <wp:lineTo x="0" y="21432"/>
                <wp:lineTo x="21303" y="21432"/>
                <wp:lineTo x="21303" y="0"/>
                <wp:lineTo x="0" y="0"/>
              </wp:wrapPolygon>
            </wp:wrapTight>
            <wp:docPr id="1604933885" name="Picture 1" descr="A person standing in front of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33885" name="Picture 1" descr="A person standing in front of a brick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5905" cy="2035175"/>
                    </a:xfrm>
                    <a:prstGeom prst="rect">
                      <a:avLst/>
                    </a:prstGeom>
                  </pic:spPr>
                </pic:pic>
              </a:graphicData>
            </a:graphic>
          </wp:anchor>
        </w:drawing>
      </w:r>
      <w:r>
        <w:t xml:space="preserve">The Drummond Museum has a new plaque secured to the outside of the Museum now that recognizes the Drummond Bank Building as being placed on the National Register of Historic Places. Thank you, board member Brian </w:t>
      </w:r>
      <w:proofErr w:type="spellStart"/>
      <w:r>
        <w:t>Sherbourne</w:t>
      </w:r>
      <w:proofErr w:type="spellEnd"/>
      <w:r>
        <w:t xml:space="preserve">, for installing the plaque. </w:t>
      </w:r>
    </w:p>
    <w:p w14:paraId="11BD4FB9" w14:textId="77777777" w:rsidR="00AB4BD3" w:rsidRDefault="00AB4BD3" w:rsidP="00AB4BD3">
      <w:pPr>
        <w:pStyle w:val="NoSpacing"/>
      </w:pPr>
    </w:p>
    <w:p w14:paraId="1C8EFA55" w14:textId="3226A1DB" w:rsidR="00AB4BD3" w:rsidRDefault="00C661E1" w:rsidP="00AB4BD3">
      <w:pPr>
        <w:pStyle w:val="NoSpacing"/>
        <w:rPr>
          <w:b/>
          <w:bCs/>
          <w:i/>
          <w:iCs/>
          <w:u w:val="single"/>
        </w:rPr>
      </w:pPr>
      <w:r w:rsidRPr="00C661E1">
        <w:rPr>
          <w:b/>
          <w:bCs/>
          <w:i/>
          <w:iCs/>
          <w:u w:val="single"/>
        </w:rPr>
        <w:t>NEW EXHIBIT COMING AND WE NEEDS YOUR HELP!</w:t>
      </w:r>
    </w:p>
    <w:p w14:paraId="659C6462" w14:textId="602B3912" w:rsidR="00C661E1" w:rsidRDefault="00C661E1" w:rsidP="00AB4BD3">
      <w:pPr>
        <w:pStyle w:val="NoSpacing"/>
      </w:pPr>
      <w:r>
        <w:t xml:space="preserve">The Drummond Museum is working on a Veterans Day exhibit for November to honor all servicemen and women from this area. The Museum has a few uniforms and information on a few </w:t>
      </w:r>
      <w:proofErr w:type="gramStart"/>
      <w:r>
        <w:t>veterans</w:t>
      </w:r>
      <w:proofErr w:type="gramEnd"/>
      <w:r>
        <w:t xml:space="preserve"> but we would like to add to the collection we have. If you have a picture of a service person along with information about their rank, years of services, and brand and would like to include it in this exhibit, please drop it by the Museum from 1 to 3 pm M-F or 9am to 12 on Saturday or email </w:t>
      </w:r>
      <w:hyperlink r:id="rId8" w:history="1">
        <w:r w:rsidRPr="00DB78C6">
          <w:rPr>
            <w:rStyle w:val="Hyperlink"/>
          </w:rPr>
          <w:t>brenda.sherbourne@gmail.com</w:t>
        </w:r>
      </w:hyperlink>
      <w:r>
        <w:t xml:space="preserve"> or call 580-310-4170 and we can have it picked up. Thank you- Drummond Museum Board. </w:t>
      </w:r>
    </w:p>
    <w:p w14:paraId="78D878C7" w14:textId="77777777" w:rsidR="00C661E1" w:rsidRDefault="00C661E1" w:rsidP="00AB4BD3">
      <w:pPr>
        <w:pStyle w:val="NoSpacing"/>
      </w:pPr>
    </w:p>
    <w:p w14:paraId="0C3DC05B" w14:textId="0B0AF76C" w:rsidR="00C661E1" w:rsidRDefault="00C661E1" w:rsidP="00AB4BD3">
      <w:pPr>
        <w:pStyle w:val="NoSpacing"/>
        <w:rPr>
          <w:b/>
          <w:bCs/>
          <w:i/>
          <w:iCs/>
          <w:u w:val="single"/>
        </w:rPr>
      </w:pPr>
      <w:r w:rsidRPr="00C661E1">
        <w:rPr>
          <w:b/>
          <w:bCs/>
          <w:i/>
          <w:iCs/>
          <w:u w:val="single"/>
        </w:rPr>
        <w:t xml:space="preserve">VACATION BIBLE SCHOOL RAISES MONEY FOR PLAYGROUND </w:t>
      </w:r>
    </w:p>
    <w:p w14:paraId="4A712911" w14:textId="1A1236C9" w:rsidR="00C661E1" w:rsidRDefault="00C661E1" w:rsidP="00AB4BD3">
      <w:pPr>
        <w:pStyle w:val="NoSpacing"/>
      </w:pPr>
      <w:r>
        <w:t xml:space="preserve">Salem United Methodist Church raised $1,009.00 for our city park to help continue our efforts on updating our playground for a safe place to play! What a great donation! We are so thankful for all of you- Drummond Day Committee </w:t>
      </w:r>
    </w:p>
    <w:p w14:paraId="0843F27A" w14:textId="77777777" w:rsidR="00C661E1" w:rsidRDefault="00C661E1" w:rsidP="00AB4BD3">
      <w:pPr>
        <w:pStyle w:val="NoSpacing"/>
      </w:pPr>
    </w:p>
    <w:p w14:paraId="12CECE84" w14:textId="77777777" w:rsidR="00C661E1" w:rsidRDefault="00C661E1" w:rsidP="00AB4BD3">
      <w:pPr>
        <w:pStyle w:val="NoSpacing"/>
      </w:pPr>
    </w:p>
    <w:p w14:paraId="6C17C0D7" w14:textId="77777777" w:rsidR="00C661E1" w:rsidRDefault="00C661E1" w:rsidP="00AB4BD3">
      <w:pPr>
        <w:pStyle w:val="NoSpacing"/>
      </w:pPr>
    </w:p>
    <w:p w14:paraId="5AD989A9" w14:textId="66FD5648" w:rsidR="00C661E1" w:rsidRDefault="00C661E1" w:rsidP="00AB4BD3">
      <w:pPr>
        <w:pStyle w:val="NoSpacing"/>
        <w:rPr>
          <w:b/>
          <w:bCs/>
          <w:i/>
          <w:iCs/>
          <w:u w:val="single"/>
        </w:rPr>
      </w:pPr>
      <w:r w:rsidRPr="00C661E1">
        <w:rPr>
          <w:b/>
          <w:bCs/>
          <w:i/>
          <w:iCs/>
          <w:u w:val="single"/>
        </w:rPr>
        <w:t>DRUMMOND DAYS OPENING UP FRIDAY NIGHT WITH BURGERS AND A BAND WITH DRUMMOND FIRE DEPARTMENT</w:t>
      </w:r>
    </w:p>
    <w:p w14:paraId="299188D2" w14:textId="6E2B1F2A" w:rsidR="00C661E1" w:rsidRDefault="00C661E1" w:rsidP="00AB4BD3">
      <w:pPr>
        <w:pStyle w:val="NoSpacing"/>
      </w:pPr>
      <w:r>
        <w:rPr>
          <w:noProof/>
        </w:rPr>
        <w:drawing>
          <wp:anchor distT="0" distB="0" distL="114300" distR="114300" simplePos="0" relativeHeight="251659264" behindDoc="1" locked="0" layoutInCell="1" allowOverlap="1" wp14:anchorId="3BF62892" wp14:editId="3688387F">
            <wp:simplePos x="0" y="0"/>
            <wp:positionH relativeFrom="column">
              <wp:posOffset>-28575</wp:posOffset>
            </wp:positionH>
            <wp:positionV relativeFrom="paragraph">
              <wp:posOffset>2606040</wp:posOffset>
            </wp:positionV>
            <wp:extent cx="1676400" cy="1676400"/>
            <wp:effectExtent l="0" t="0" r="0" b="0"/>
            <wp:wrapTight wrapText="bothSides">
              <wp:wrapPolygon edited="0">
                <wp:start x="0" y="0"/>
                <wp:lineTo x="0" y="21355"/>
                <wp:lineTo x="21355" y="21355"/>
                <wp:lineTo x="21355" y="0"/>
                <wp:lineTo x="0" y="0"/>
              </wp:wrapPolygon>
            </wp:wrapTight>
            <wp:docPr id="379738353" name="Picture 2" descr="A group of dogs with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38353" name="Picture 2" descr="A group of dogs with sunglass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anchor>
        </w:drawing>
      </w:r>
      <w:r>
        <w:t xml:space="preserve">Friday Night Drummond Fire Department will be serving hamburgers in the city park, dinner by donation. We will have Lane Haas and The Heelers here for the band. We hope that everyone comes out to visit with your local heroes and have a burger and enjoy the band. We will start service burgers around 6:30pm and the band will hit the stage at 7:00 p.m.  BRING YOUR LAWN CHAIRS </w:t>
      </w:r>
    </w:p>
    <w:p w14:paraId="43A54656" w14:textId="697DC205" w:rsidR="00C661E1" w:rsidRDefault="00AE4915" w:rsidP="00AB4BD3">
      <w:pPr>
        <w:pStyle w:val="NoSpacing"/>
        <w:rPr>
          <w:b/>
          <w:bCs/>
          <w:i/>
          <w:iCs/>
          <w:u w:val="single"/>
        </w:rPr>
      </w:pPr>
      <w:r w:rsidRPr="00AE4915">
        <w:rPr>
          <w:b/>
          <w:bCs/>
          <w:i/>
          <w:iCs/>
          <w:u w:val="single"/>
        </w:rPr>
        <w:t xml:space="preserve">CUB SCOUT PACK FOOD DRIVE </w:t>
      </w:r>
    </w:p>
    <w:p w14:paraId="61D756C2" w14:textId="7F563F62" w:rsidR="00AE4915" w:rsidRDefault="00AE4915" w:rsidP="00AB4BD3">
      <w:pPr>
        <w:pStyle w:val="NoSpacing"/>
        <w:rPr>
          <w:b/>
          <w:bCs/>
          <w:i/>
          <w:iCs/>
          <w:u w:val="single"/>
        </w:rPr>
      </w:pPr>
      <w:r>
        <w:rPr>
          <w:noProof/>
        </w:rPr>
        <w:drawing>
          <wp:inline distT="0" distB="0" distL="0" distR="0" wp14:anchorId="2ACA8E62" wp14:editId="783EEFD7">
            <wp:extent cx="1676400" cy="1372215"/>
            <wp:effectExtent l="0" t="0" r="0" b="0"/>
            <wp:docPr id="1" name="Picture 1" descr="Non Perishable Food Drive/Colect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n Perishable Food Drive/Colecta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372215"/>
                    </a:xfrm>
                    <a:prstGeom prst="rect">
                      <a:avLst/>
                    </a:prstGeom>
                    <a:noFill/>
                    <a:ln>
                      <a:noFill/>
                    </a:ln>
                  </pic:spPr>
                </pic:pic>
              </a:graphicData>
            </a:graphic>
          </wp:inline>
        </w:drawing>
      </w:r>
    </w:p>
    <w:p w14:paraId="3C22B167" w14:textId="07CC72D0" w:rsidR="00AE4915" w:rsidRDefault="00AE4915" w:rsidP="00AB4BD3">
      <w:pPr>
        <w:pStyle w:val="NoSpacing"/>
      </w:pPr>
      <w:r>
        <w:t xml:space="preserve">The Cub Scouts are doing a food drive to collect for the Town Hall pantry. They will collect from door to door on </w:t>
      </w:r>
      <w:r w:rsidRPr="00AE4915">
        <w:rPr>
          <w:b/>
          <w:bCs/>
          <w:i/>
          <w:iCs/>
          <w:u w:val="single"/>
        </w:rPr>
        <w:t>August 24</w:t>
      </w:r>
      <w:r w:rsidRPr="00AE4915">
        <w:rPr>
          <w:b/>
          <w:bCs/>
          <w:i/>
          <w:iCs/>
          <w:u w:val="single"/>
          <w:vertAlign w:val="superscript"/>
        </w:rPr>
        <w:t>th</w:t>
      </w:r>
      <w:r w:rsidRPr="00AE4915">
        <w:rPr>
          <w:b/>
          <w:bCs/>
          <w:i/>
          <w:iCs/>
          <w:u w:val="single"/>
        </w:rPr>
        <w:t xml:space="preserve"> starting at 8am.</w:t>
      </w:r>
      <w:r>
        <w:t xml:space="preserve"> If you would like to </w:t>
      </w:r>
      <w:r>
        <w:lastRenderedPageBreak/>
        <w:t xml:space="preserve">participate in helping your local community, please set non-perishable food items on your porch. A cub scout will come by and pick them up! </w:t>
      </w:r>
    </w:p>
    <w:p w14:paraId="1D06BC71" w14:textId="77777777" w:rsidR="00AE4915" w:rsidRDefault="00AE4915" w:rsidP="00AB4BD3">
      <w:pPr>
        <w:pStyle w:val="NoSpacing"/>
      </w:pPr>
    </w:p>
    <w:p w14:paraId="64EC2159" w14:textId="2A3F16A1" w:rsidR="00AE4915" w:rsidRDefault="00AE4915" w:rsidP="00AB4BD3">
      <w:pPr>
        <w:pStyle w:val="NoSpacing"/>
        <w:rPr>
          <w:b/>
          <w:bCs/>
          <w:i/>
          <w:iCs/>
          <w:u w:val="single"/>
        </w:rPr>
      </w:pPr>
      <w:r w:rsidRPr="00AE4915">
        <w:rPr>
          <w:b/>
          <w:bCs/>
          <w:i/>
          <w:iCs/>
          <w:u w:val="single"/>
        </w:rPr>
        <w:t>NEW WEBSITE LAUNCHED JULY 15</w:t>
      </w:r>
      <w:r w:rsidRPr="00AE4915">
        <w:rPr>
          <w:b/>
          <w:bCs/>
          <w:i/>
          <w:iCs/>
          <w:u w:val="single"/>
          <w:vertAlign w:val="superscript"/>
        </w:rPr>
        <w:t>th</w:t>
      </w:r>
      <w:r>
        <w:rPr>
          <w:b/>
          <w:bCs/>
          <w:i/>
          <w:iCs/>
          <w:u w:val="single"/>
        </w:rPr>
        <w:t xml:space="preserve"> for the Town of Drummond </w:t>
      </w:r>
    </w:p>
    <w:p w14:paraId="1834BC33" w14:textId="2A3A1262" w:rsidR="00AE4915" w:rsidRDefault="00AE4915" w:rsidP="00AB4BD3">
      <w:pPr>
        <w:pStyle w:val="NoSpacing"/>
      </w:pPr>
      <w:r>
        <w:t xml:space="preserve">If you haven’t checked out our new website, please do! </w:t>
      </w:r>
      <w:r w:rsidR="00E969C0">
        <w:t>It’s</w:t>
      </w:r>
      <w:r>
        <w:t xml:space="preserve"> full of information. You can also sign up for alerts </w:t>
      </w:r>
      <w:r w:rsidR="00E969C0">
        <w:t>on</w:t>
      </w:r>
      <w:r>
        <w:t xml:space="preserve"> your phone or email. This app will come in handy for closings, water </w:t>
      </w:r>
      <w:r w:rsidR="00E969C0">
        <w:t>shut offs</w:t>
      </w:r>
      <w:r>
        <w:t xml:space="preserve">, and much more! Does not cost to sign up. The new website is </w:t>
      </w:r>
      <w:hyperlink r:id="rId11" w:history="1">
        <w:r w:rsidRPr="00DB78C6">
          <w:rPr>
            <w:rStyle w:val="Hyperlink"/>
          </w:rPr>
          <w:t>http://drummondok.municipalimpact.com</w:t>
        </w:r>
      </w:hyperlink>
      <w:r>
        <w:t xml:space="preserve"> </w:t>
      </w:r>
    </w:p>
    <w:p w14:paraId="2B8AE2B5" w14:textId="354CA504" w:rsidR="00E969C0" w:rsidRDefault="00E969C0" w:rsidP="00AB4BD3">
      <w:pPr>
        <w:pStyle w:val="NoSpacing"/>
      </w:pPr>
      <w:r>
        <w:rPr>
          <w:noProof/>
        </w:rPr>
        <w:drawing>
          <wp:anchor distT="0" distB="0" distL="114300" distR="114300" simplePos="0" relativeHeight="251660288" behindDoc="1" locked="0" layoutInCell="1" allowOverlap="1" wp14:anchorId="49EE5F3F" wp14:editId="669573F4">
            <wp:simplePos x="0" y="0"/>
            <wp:positionH relativeFrom="margin">
              <wp:align>center</wp:align>
            </wp:positionH>
            <wp:positionV relativeFrom="paragraph">
              <wp:posOffset>10795</wp:posOffset>
            </wp:positionV>
            <wp:extent cx="2781300" cy="1390650"/>
            <wp:effectExtent l="0" t="0" r="0" b="0"/>
            <wp:wrapTight wrapText="bothSides">
              <wp:wrapPolygon edited="0">
                <wp:start x="0" y="0"/>
                <wp:lineTo x="0" y="21304"/>
                <wp:lineTo x="21452" y="21304"/>
                <wp:lineTo x="21452" y="0"/>
                <wp:lineTo x="0" y="0"/>
              </wp:wrapPolygon>
            </wp:wrapTight>
            <wp:docPr id="2" name="Picture 1" descr="Back-to-School Marketing: How to Dr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to-School Marketing: How to Driv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390650"/>
                    </a:xfrm>
                    <a:prstGeom prst="rect">
                      <a:avLst/>
                    </a:prstGeom>
                    <a:noFill/>
                    <a:ln>
                      <a:noFill/>
                    </a:ln>
                  </pic:spPr>
                </pic:pic>
              </a:graphicData>
            </a:graphic>
          </wp:anchor>
        </w:drawing>
      </w:r>
    </w:p>
    <w:p w14:paraId="3C961623" w14:textId="1F6F983D" w:rsidR="00E969C0" w:rsidRPr="00E969C0" w:rsidRDefault="00E969C0" w:rsidP="00AB4BD3">
      <w:pPr>
        <w:pStyle w:val="NoSpacing"/>
        <w:rPr>
          <w:b/>
          <w:bCs/>
          <w:i/>
          <w:iCs/>
          <w:u w:val="single"/>
        </w:rPr>
      </w:pPr>
      <w:r w:rsidRPr="00E969C0">
        <w:rPr>
          <w:b/>
          <w:bCs/>
          <w:i/>
          <w:iCs/>
          <w:u w:val="single"/>
        </w:rPr>
        <w:t>UT</w:t>
      </w:r>
      <w:r>
        <w:rPr>
          <w:b/>
          <w:bCs/>
          <w:i/>
          <w:iCs/>
          <w:u w:val="single"/>
        </w:rPr>
        <w:t xml:space="preserve">ILITY </w:t>
      </w:r>
      <w:r w:rsidRPr="00E969C0">
        <w:rPr>
          <w:b/>
          <w:bCs/>
          <w:i/>
          <w:iCs/>
          <w:u w:val="single"/>
        </w:rPr>
        <w:t>BILLING</w:t>
      </w:r>
    </w:p>
    <w:p w14:paraId="010F8A47" w14:textId="77777777" w:rsidR="00811001" w:rsidRDefault="00AE4915" w:rsidP="00AB4BD3">
      <w:pPr>
        <w:pStyle w:val="NoSpacing"/>
      </w:pPr>
      <w:r>
        <w:t xml:space="preserve">You can pay your bill online from this site. We are still on </w:t>
      </w:r>
      <w:proofErr w:type="spellStart"/>
      <w:r>
        <w:t>UBmaxx</w:t>
      </w:r>
      <w:proofErr w:type="spellEnd"/>
      <w:r>
        <w:t xml:space="preserve"> till the end of this month for billing. We will be using </w:t>
      </w:r>
      <w:r w:rsidR="00E969C0">
        <w:t>Sequoyah</w:t>
      </w:r>
      <w:r>
        <w:t xml:space="preserve"> software starting in </w:t>
      </w:r>
    </w:p>
    <w:p w14:paraId="35CFE6BF" w14:textId="289541F1" w:rsidR="00AE4915" w:rsidRDefault="00AE4915" w:rsidP="00AB4BD3">
      <w:pPr>
        <w:pStyle w:val="NoSpacing"/>
      </w:pPr>
      <w:r>
        <w:t xml:space="preserve">September. All accounts and </w:t>
      </w:r>
      <w:r w:rsidR="00E969C0">
        <w:t xml:space="preserve">online log in credentials will change. So please sign up for alerts so you can stay updated. </w:t>
      </w:r>
    </w:p>
    <w:p w14:paraId="2D4FC9CC" w14:textId="77777777" w:rsidR="00E969C0" w:rsidRDefault="00E969C0" w:rsidP="00AB4BD3">
      <w:pPr>
        <w:pStyle w:val="NoSpacing"/>
      </w:pPr>
    </w:p>
    <w:p w14:paraId="5C1700A4" w14:textId="38ABC91A" w:rsidR="00E969C0" w:rsidRPr="00E969C0" w:rsidRDefault="00E969C0" w:rsidP="00AB4BD3">
      <w:pPr>
        <w:pStyle w:val="NoSpacing"/>
        <w:rPr>
          <w:b/>
          <w:bCs/>
          <w:i/>
          <w:iCs/>
          <w:u w:val="single"/>
        </w:rPr>
      </w:pPr>
      <w:r w:rsidRPr="00E969C0">
        <w:rPr>
          <w:b/>
          <w:bCs/>
          <w:i/>
          <w:iCs/>
          <w:u w:val="single"/>
        </w:rPr>
        <w:t xml:space="preserve">NOTICE OF PUBLIC HEARING SCHEDULED </w:t>
      </w:r>
    </w:p>
    <w:p w14:paraId="796AB240" w14:textId="18B2C9E0" w:rsidR="00AE4915" w:rsidRDefault="00E969C0" w:rsidP="00AB4BD3">
      <w:pPr>
        <w:pStyle w:val="NoSpacing"/>
      </w:pPr>
      <w:r>
        <w:t xml:space="preserve">A Public Hearing will be held on Tuesday August 13, 2024, at 6:15 p.m. at Town Hall. The purpose of this hearing is to invite citizens for final comments on the CDBG/REAP Grant rehabilitation of the sewer lagoon system. All citizens </w:t>
      </w:r>
      <w:r>
        <w:t xml:space="preserve">are encouraged to attend, particularly those of low- and moderate-income levels. </w:t>
      </w:r>
    </w:p>
    <w:p w14:paraId="31DC0D40" w14:textId="77777777" w:rsidR="00E969C0" w:rsidRDefault="00E969C0" w:rsidP="00AB4BD3">
      <w:pPr>
        <w:pStyle w:val="NoSpacing"/>
      </w:pPr>
    </w:p>
    <w:p w14:paraId="12266B05" w14:textId="05E32A9B" w:rsidR="00E969C0" w:rsidRPr="00E969C0" w:rsidRDefault="00E969C0" w:rsidP="00AB4BD3">
      <w:pPr>
        <w:pStyle w:val="NoSpacing"/>
        <w:rPr>
          <w:b/>
          <w:bCs/>
          <w:i/>
          <w:iCs/>
          <w:u w:val="single"/>
        </w:rPr>
      </w:pPr>
      <w:r w:rsidRPr="00E969C0">
        <w:rPr>
          <w:b/>
          <w:bCs/>
          <w:i/>
          <w:iCs/>
          <w:u w:val="single"/>
        </w:rPr>
        <w:t xml:space="preserve">BACK TO SCHOOL </w:t>
      </w:r>
    </w:p>
    <w:p w14:paraId="1A73F667" w14:textId="62166F27" w:rsidR="00E969C0" w:rsidRDefault="00E969C0" w:rsidP="00AB4BD3">
      <w:pPr>
        <w:pStyle w:val="NoSpacing"/>
      </w:pPr>
      <w:r>
        <w:t>First Day Back to School for our Drummond Bulldogs is August 15</w:t>
      </w:r>
      <w:r w:rsidRPr="00E969C0">
        <w:rPr>
          <w:vertAlign w:val="superscript"/>
        </w:rPr>
        <w:t>th</w:t>
      </w:r>
      <w:r>
        <w:t xml:space="preserve">! Reminder to watch for children going to and from school. Garfield County Sheriff’s office will be patrolling for speeders in the school zone! If you are to be pulled over in the school zone for speeding that ticket will cost, you $285.00. </w:t>
      </w:r>
    </w:p>
    <w:p w14:paraId="26FD78B9" w14:textId="77777777" w:rsidR="00E969C0" w:rsidRDefault="00E969C0" w:rsidP="00AB4BD3">
      <w:pPr>
        <w:pStyle w:val="NoSpacing"/>
      </w:pPr>
    </w:p>
    <w:p w14:paraId="433C73EC" w14:textId="43D3D72C" w:rsidR="00E969C0" w:rsidRDefault="00E969C0" w:rsidP="00AB4BD3">
      <w:pPr>
        <w:pStyle w:val="NoSpacing"/>
      </w:pPr>
      <w:r>
        <w:t>We hope everyone has a great 1</w:t>
      </w:r>
      <w:r w:rsidRPr="00E969C0">
        <w:rPr>
          <w:vertAlign w:val="superscript"/>
        </w:rPr>
        <w:t>st</w:t>
      </w:r>
      <w:r>
        <w:t xml:space="preserve"> day back and make this year a great year! </w:t>
      </w:r>
    </w:p>
    <w:p w14:paraId="7F283518" w14:textId="77777777" w:rsidR="00E969C0" w:rsidRDefault="00E969C0" w:rsidP="00AB4BD3">
      <w:pPr>
        <w:pStyle w:val="NoSpacing"/>
      </w:pPr>
    </w:p>
    <w:p w14:paraId="76BF2CF6" w14:textId="4DCE954C" w:rsidR="00E969C0" w:rsidRDefault="00E969C0" w:rsidP="00AB4BD3">
      <w:pPr>
        <w:pStyle w:val="NoSpacing"/>
      </w:pPr>
    </w:p>
    <w:p w14:paraId="110315FE" w14:textId="081C0085" w:rsidR="00E969C0" w:rsidRDefault="00E969C0" w:rsidP="00AB4BD3">
      <w:pPr>
        <w:pStyle w:val="NoSpacing"/>
      </w:pPr>
    </w:p>
    <w:p w14:paraId="550DBEA1" w14:textId="77777777" w:rsidR="00E969C0" w:rsidRPr="00AE4915" w:rsidRDefault="00E969C0" w:rsidP="00AB4BD3">
      <w:pPr>
        <w:pStyle w:val="NoSpacing"/>
      </w:pPr>
    </w:p>
    <w:sectPr w:rsidR="00E969C0" w:rsidRPr="00AE4915" w:rsidSect="00AB4BD3">
      <w:headerReference w:type="default" r:id="rId13"/>
      <w:footerReference w:type="default" r:id="rId14"/>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9D468" w14:textId="77777777" w:rsidR="00AB4BD3" w:rsidRDefault="00AB4BD3" w:rsidP="00AB4BD3">
      <w:pPr>
        <w:spacing w:after="0" w:line="240" w:lineRule="auto"/>
      </w:pPr>
      <w:r>
        <w:separator/>
      </w:r>
    </w:p>
  </w:endnote>
  <w:endnote w:type="continuationSeparator" w:id="0">
    <w:p w14:paraId="5E136668" w14:textId="77777777" w:rsidR="00AB4BD3" w:rsidRDefault="00AB4BD3" w:rsidP="00AB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5F4220373F314E06AC2403C84AE71FD8"/>
      </w:placeholder>
      <w:temporary/>
      <w:showingPlcHdr/>
      <w15:appearance w15:val="hidden"/>
    </w:sdtPr>
    <w:sdtContent>
      <w:p w14:paraId="263B3AA5" w14:textId="77777777" w:rsidR="00AB4BD3" w:rsidRDefault="00AB4BD3">
        <w:pPr>
          <w:pStyle w:val="Footer"/>
        </w:pPr>
        <w:r>
          <w:t>[Type here]</w:t>
        </w:r>
      </w:p>
    </w:sdtContent>
  </w:sdt>
  <w:p w14:paraId="4E2B29F9" w14:textId="77777777" w:rsidR="00AB4BD3" w:rsidRDefault="00AB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99762" w14:textId="77777777" w:rsidR="00AB4BD3" w:rsidRDefault="00AB4BD3" w:rsidP="00AB4BD3">
      <w:pPr>
        <w:spacing w:after="0" w:line="240" w:lineRule="auto"/>
      </w:pPr>
      <w:r>
        <w:separator/>
      </w:r>
    </w:p>
  </w:footnote>
  <w:footnote w:type="continuationSeparator" w:id="0">
    <w:p w14:paraId="5984810D" w14:textId="77777777" w:rsidR="00AB4BD3" w:rsidRDefault="00AB4BD3" w:rsidP="00AB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491EC" w14:textId="7FE10149" w:rsidR="00AB4BD3" w:rsidRPr="00AB4BD3" w:rsidRDefault="00AB4BD3">
    <w:pPr>
      <w:pStyle w:val="Header"/>
      <w:rPr>
        <w:sz w:val="24"/>
        <w:szCs w:val="24"/>
      </w:rPr>
    </w:pPr>
    <w:r>
      <w:rPr>
        <w:sz w:val="36"/>
        <w:szCs w:val="36"/>
      </w:rPr>
      <w:t>Town of Drummond Newsletter</w:t>
    </w:r>
    <w:r>
      <w:rPr>
        <w:sz w:val="48"/>
        <w:szCs w:val="48"/>
      </w:rPr>
      <w:t xml:space="preserve"> </w:t>
    </w:r>
    <w:r>
      <w:rPr>
        <w:sz w:val="24"/>
        <w:szCs w:val="24"/>
      </w:rPr>
      <w:t>Aug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D3"/>
    <w:rsid w:val="006A5122"/>
    <w:rsid w:val="00811001"/>
    <w:rsid w:val="00890372"/>
    <w:rsid w:val="00AB4BD3"/>
    <w:rsid w:val="00AE4915"/>
    <w:rsid w:val="00C04C6D"/>
    <w:rsid w:val="00C661E1"/>
    <w:rsid w:val="00E9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40EC"/>
  <w15:chartTrackingRefBased/>
  <w15:docId w15:val="{DE29BE4E-7980-4C72-90C9-8FB5F55A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D3"/>
    <w:rPr>
      <w:rFonts w:eastAsiaTheme="majorEastAsia" w:cstheme="majorBidi"/>
      <w:color w:val="272727" w:themeColor="text1" w:themeTint="D8"/>
    </w:rPr>
  </w:style>
  <w:style w:type="paragraph" w:styleId="Title">
    <w:name w:val="Title"/>
    <w:basedOn w:val="Normal"/>
    <w:next w:val="Normal"/>
    <w:link w:val="TitleChar"/>
    <w:uiPriority w:val="10"/>
    <w:qFormat/>
    <w:rsid w:val="00AB4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D3"/>
    <w:pPr>
      <w:spacing w:before="160"/>
      <w:jc w:val="center"/>
    </w:pPr>
    <w:rPr>
      <w:i/>
      <w:iCs/>
      <w:color w:val="404040" w:themeColor="text1" w:themeTint="BF"/>
    </w:rPr>
  </w:style>
  <w:style w:type="character" w:customStyle="1" w:styleId="QuoteChar">
    <w:name w:val="Quote Char"/>
    <w:basedOn w:val="DefaultParagraphFont"/>
    <w:link w:val="Quote"/>
    <w:uiPriority w:val="29"/>
    <w:rsid w:val="00AB4BD3"/>
    <w:rPr>
      <w:i/>
      <w:iCs/>
      <w:color w:val="404040" w:themeColor="text1" w:themeTint="BF"/>
    </w:rPr>
  </w:style>
  <w:style w:type="paragraph" w:styleId="ListParagraph">
    <w:name w:val="List Paragraph"/>
    <w:basedOn w:val="Normal"/>
    <w:uiPriority w:val="34"/>
    <w:qFormat/>
    <w:rsid w:val="00AB4BD3"/>
    <w:pPr>
      <w:ind w:left="720"/>
      <w:contextualSpacing/>
    </w:pPr>
  </w:style>
  <w:style w:type="character" w:styleId="IntenseEmphasis">
    <w:name w:val="Intense Emphasis"/>
    <w:basedOn w:val="DefaultParagraphFont"/>
    <w:uiPriority w:val="21"/>
    <w:qFormat/>
    <w:rsid w:val="00AB4BD3"/>
    <w:rPr>
      <w:i/>
      <w:iCs/>
      <w:color w:val="0F4761" w:themeColor="accent1" w:themeShade="BF"/>
    </w:rPr>
  </w:style>
  <w:style w:type="paragraph" w:styleId="IntenseQuote">
    <w:name w:val="Intense Quote"/>
    <w:basedOn w:val="Normal"/>
    <w:next w:val="Normal"/>
    <w:link w:val="IntenseQuoteChar"/>
    <w:uiPriority w:val="30"/>
    <w:qFormat/>
    <w:rsid w:val="00AB4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BD3"/>
    <w:rPr>
      <w:i/>
      <w:iCs/>
      <w:color w:val="0F4761" w:themeColor="accent1" w:themeShade="BF"/>
    </w:rPr>
  </w:style>
  <w:style w:type="character" w:styleId="IntenseReference">
    <w:name w:val="Intense Reference"/>
    <w:basedOn w:val="DefaultParagraphFont"/>
    <w:uiPriority w:val="32"/>
    <w:qFormat/>
    <w:rsid w:val="00AB4BD3"/>
    <w:rPr>
      <w:b/>
      <w:bCs/>
      <w:smallCaps/>
      <w:color w:val="0F4761" w:themeColor="accent1" w:themeShade="BF"/>
      <w:spacing w:val="5"/>
    </w:rPr>
  </w:style>
  <w:style w:type="paragraph" w:styleId="Header">
    <w:name w:val="header"/>
    <w:basedOn w:val="Normal"/>
    <w:link w:val="HeaderChar"/>
    <w:uiPriority w:val="99"/>
    <w:unhideWhenUsed/>
    <w:rsid w:val="00AB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BD3"/>
  </w:style>
  <w:style w:type="paragraph" w:styleId="Footer">
    <w:name w:val="footer"/>
    <w:basedOn w:val="Normal"/>
    <w:link w:val="FooterChar"/>
    <w:uiPriority w:val="99"/>
    <w:unhideWhenUsed/>
    <w:rsid w:val="00AB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BD3"/>
  </w:style>
  <w:style w:type="paragraph" w:styleId="NoSpacing">
    <w:name w:val="No Spacing"/>
    <w:uiPriority w:val="1"/>
    <w:qFormat/>
    <w:rsid w:val="00AB4BD3"/>
    <w:pPr>
      <w:spacing w:after="0" w:line="240" w:lineRule="auto"/>
    </w:pPr>
  </w:style>
  <w:style w:type="character" w:styleId="Hyperlink">
    <w:name w:val="Hyperlink"/>
    <w:basedOn w:val="DefaultParagraphFont"/>
    <w:uiPriority w:val="99"/>
    <w:unhideWhenUsed/>
    <w:rsid w:val="00C661E1"/>
    <w:rPr>
      <w:color w:val="467886" w:themeColor="hyperlink"/>
      <w:u w:val="single"/>
    </w:rPr>
  </w:style>
  <w:style w:type="character" w:styleId="UnresolvedMention">
    <w:name w:val="Unresolved Mention"/>
    <w:basedOn w:val="DefaultParagraphFont"/>
    <w:uiPriority w:val="99"/>
    <w:semiHidden/>
    <w:unhideWhenUsed/>
    <w:rsid w:val="00C6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sherbourne@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rummondok.municipalimpac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4220373F314E06AC2403C84AE71FD8"/>
        <w:category>
          <w:name w:val="General"/>
          <w:gallery w:val="placeholder"/>
        </w:category>
        <w:types>
          <w:type w:val="bbPlcHdr"/>
        </w:types>
        <w:behaviors>
          <w:behavior w:val="content"/>
        </w:behaviors>
        <w:guid w:val="{CF9151E7-34FE-4013-B6F9-D4297C05E34C}"/>
      </w:docPartPr>
      <w:docPartBody>
        <w:p w:rsidR="0021514B" w:rsidRDefault="0021514B" w:rsidP="0021514B">
          <w:pPr>
            <w:pStyle w:val="5F4220373F314E06AC2403C84AE71FD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4B"/>
    <w:rsid w:val="0021514B"/>
    <w:rsid w:val="0089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220373F314E06AC2403C84AE71FD8">
    <w:name w:val="5F4220373F314E06AC2403C84AE71FD8"/>
    <w:rsid w:val="00215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A547-BB9B-4D7E-9B3F-7A02F202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Dyer</dc:creator>
  <cp:keywords/>
  <dc:description/>
  <cp:lastModifiedBy>Trisha Dyer</cp:lastModifiedBy>
  <cp:revision>1</cp:revision>
  <dcterms:created xsi:type="dcterms:W3CDTF">2024-07-30T13:32:00Z</dcterms:created>
  <dcterms:modified xsi:type="dcterms:W3CDTF">2024-07-30T14:35:00Z</dcterms:modified>
</cp:coreProperties>
</file>